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DD66" w14:textId="5043EB1C" w:rsidR="00BE7EDC" w:rsidRDefault="00811A71" w:rsidP="000B5062">
      <w:pPr>
        <w:pStyle w:val="Otsikko1"/>
        <w:rPr>
          <w:rFonts w:eastAsia="Times New Roman"/>
          <w:b/>
          <w:bCs/>
          <w:color w:val="00B0F0"/>
          <w:sz w:val="36"/>
          <w:szCs w:val="36"/>
          <w:lang w:val="fi-FI" w:eastAsia="fi-FI"/>
        </w:rPr>
      </w:pPr>
      <w:bookmarkStart w:id="0" w:name="_GoBack"/>
      <w:bookmarkEnd w:id="0"/>
      <w:r w:rsidRPr="000B5062">
        <w:rPr>
          <w:rFonts w:eastAsia="Times New Roman"/>
          <w:b/>
          <w:bCs/>
          <w:color w:val="00B0F0"/>
          <w:sz w:val="36"/>
          <w:szCs w:val="36"/>
          <w:lang w:val="fi-FI" w:eastAsia="fi-FI"/>
        </w:rPr>
        <w:t>T</w:t>
      </w:r>
      <w:r w:rsidR="006C0139">
        <w:rPr>
          <w:rFonts w:eastAsia="Times New Roman"/>
          <w:b/>
          <w:bCs/>
          <w:color w:val="00B0F0"/>
          <w:sz w:val="36"/>
          <w:szCs w:val="36"/>
          <w:lang w:val="fi-FI" w:eastAsia="fi-FI"/>
        </w:rPr>
        <w:t>ALVIPYÖRÄILY</w:t>
      </w:r>
    </w:p>
    <w:p w14:paraId="589F786C" w14:textId="77777777" w:rsidR="006C0139" w:rsidRPr="006C0139" w:rsidRDefault="006C0139" w:rsidP="006C0139">
      <w:pPr>
        <w:rPr>
          <w:lang w:val="fi-FI" w:eastAsia="fi-FI"/>
        </w:rPr>
      </w:pPr>
    </w:p>
    <w:p w14:paraId="24023BDD" w14:textId="77777777" w:rsidR="00C96129" w:rsidRDefault="006C0139" w:rsidP="006C0139">
      <w:pPr>
        <w:spacing w:after="0" w:line="240" w:lineRule="auto"/>
        <w:rPr>
          <w:lang w:val="fi-FI"/>
        </w:rPr>
      </w:pPr>
      <w:r w:rsidRPr="007F1F98">
        <w:rPr>
          <w:rFonts w:cstheme="minorHAnsi"/>
          <w:shd w:val="clear" w:color="auto" w:fill="FFFFFF"/>
          <w:lang w:val="fi-FI"/>
        </w:rPr>
        <w:t xml:space="preserve">Pyöräily on talvella yhtä </w:t>
      </w:r>
      <w:r>
        <w:rPr>
          <w:rFonts w:cstheme="minorHAnsi"/>
          <w:shd w:val="clear" w:color="auto" w:fill="FFFFFF"/>
          <w:lang w:val="fi-FI"/>
        </w:rPr>
        <w:t>kätevä</w:t>
      </w:r>
      <w:r w:rsidRPr="007F1F98">
        <w:rPr>
          <w:rFonts w:cstheme="minorHAnsi"/>
          <w:shd w:val="clear" w:color="auto" w:fill="FFFFFF"/>
          <w:lang w:val="fi-FI"/>
        </w:rPr>
        <w:t xml:space="preserve"> tapa liikkua kuin kesälläkin</w:t>
      </w:r>
      <w:r w:rsidR="006575D9">
        <w:rPr>
          <w:rFonts w:cstheme="minorHAnsi"/>
          <w:shd w:val="clear" w:color="auto" w:fill="FFFFFF"/>
          <w:lang w:val="fi-FI"/>
        </w:rPr>
        <w:t>!</w:t>
      </w:r>
      <w:r>
        <w:rPr>
          <w:rFonts w:cstheme="minorHAnsi"/>
          <w:shd w:val="clear" w:color="auto" w:fill="FFFFFF"/>
          <w:lang w:val="fi-FI"/>
        </w:rPr>
        <w:t xml:space="preserve"> Etenkin lyhyillä, alle 5 kilometrin matkoilla saatat usein olla </w:t>
      </w:r>
      <w:r w:rsidR="006575D9">
        <w:rPr>
          <w:rFonts w:cstheme="minorHAnsi"/>
          <w:shd w:val="clear" w:color="auto" w:fill="FFFFFF"/>
          <w:lang w:val="fi-FI"/>
        </w:rPr>
        <w:t xml:space="preserve">pikemmin </w:t>
      </w:r>
      <w:r>
        <w:rPr>
          <w:rFonts w:cstheme="minorHAnsi"/>
          <w:shd w:val="clear" w:color="auto" w:fill="FFFFFF"/>
          <w:lang w:val="fi-FI"/>
        </w:rPr>
        <w:t>perillä pyöräillen kuin muilla liikkumismuodoilla ja saada samalla aimo an</w:t>
      </w:r>
      <w:r w:rsidR="006575D9">
        <w:rPr>
          <w:rFonts w:cstheme="minorHAnsi"/>
          <w:shd w:val="clear" w:color="auto" w:fill="FFFFFF"/>
          <w:lang w:val="fi-FI"/>
        </w:rPr>
        <w:t>noksen raitista ilmaa ja omaa aikaa liikkumisen ohessa.</w:t>
      </w:r>
      <w:r w:rsidR="006575D9">
        <w:rPr>
          <w:lang w:val="fi-FI"/>
        </w:rPr>
        <w:t xml:space="preserve"> Pyöräilemällä arkipäiväiset matkasi vaikutat myönteisesti myös ilmanlaadun pysymiseen hyvänä, liikennemelun vähentämiseen sekä yleisen viihtyisyyden kohenemiseen. </w:t>
      </w:r>
    </w:p>
    <w:p w14:paraId="395D9C6A" w14:textId="77777777" w:rsidR="00C96129" w:rsidRDefault="00C96129" w:rsidP="006C0139">
      <w:pPr>
        <w:spacing w:after="0" w:line="240" w:lineRule="auto"/>
        <w:rPr>
          <w:lang w:val="fi-FI"/>
        </w:rPr>
      </w:pPr>
    </w:p>
    <w:p w14:paraId="01634F68" w14:textId="44B8FD83" w:rsidR="006575D9" w:rsidRDefault="006575D9" w:rsidP="006C0139">
      <w:pPr>
        <w:spacing w:after="0" w:line="240" w:lineRule="auto"/>
        <w:rPr>
          <w:rFonts w:cstheme="minorHAnsi"/>
          <w:shd w:val="clear" w:color="auto" w:fill="FFFFFF"/>
          <w:lang w:val="fi-FI"/>
        </w:rPr>
      </w:pPr>
      <w:r>
        <w:rPr>
          <w:lang w:val="fi-FI"/>
        </w:rPr>
        <w:t>Korona-aikana arkipäiväisten työ- ja opiskelumatkojen mahdollisesti puuttuessa voit testata myös pyöräilylenkin tekoa ihan vain huviksesi esim. aamu- tai iltapäivällä. Hyvät rutiinit ja ulkoilma auttavat palautumaan</w:t>
      </w:r>
      <w:r w:rsidR="00C96129">
        <w:rPr>
          <w:lang w:val="fi-FI"/>
        </w:rPr>
        <w:t>.</w:t>
      </w:r>
    </w:p>
    <w:p w14:paraId="7634E06F" w14:textId="6592FCE8" w:rsidR="006575D9" w:rsidRDefault="006575D9" w:rsidP="006C0139">
      <w:pPr>
        <w:spacing w:after="0" w:line="240" w:lineRule="auto"/>
        <w:rPr>
          <w:rFonts w:cstheme="minorHAnsi"/>
          <w:shd w:val="clear" w:color="auto" w:fill="FFFFFF"/>
          <w:lang w:val="fi-FI"/>
        </w:rPr>
      </w:pPr>
    </w:p>
    <w:p w14:paraId="3976C198" w14:textId="5518D230" w:rsidR="00C96129" w:rsidRPr="004550D6" w:rsidRDefault="006575D9" w:rsidP="004550D6">
      <w:pPr>
        <w:pStyle w:val="Otsikko2"/>
        <w:rPr>
          <w:rFonts w:eastAsia="Times New Roman"/>
          <w:b/>
          <w:bCs/>
          <w:noProof/>
          <w:color w:val="00B0F0"/>
          <w:lang w:val="fi-FI" w:eastAsia="fi-FI"/>
        </w:rPr>
      </w:pPr>
      <w:r w:rsidRPr="004550D6">
        <w:rPr>
          <w:rFonts w:eastAsia="Times New Roman"/>
          <w:b/>
          <w:bCs/>
          <w:noProof/>
          <w:color w:val="00B0F0"/>
          <w:lang w:val="fi-FI" w:eastAsia="fi-FI"/>
        </w:rPr>
        <w:t>Vinkkejä talvipyöräilyyn:</w:t>
      </w:r>
    </w:p>
    <w:p w14:paraId="007F41A7" w14:textId="7295637B" w:rsidR="006575D9" w:rsidRDefault="00C96129" w:rsidP="00C96129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Varaa talvipyöräilyyn muutama minuutti enemmän aikaa kuin kesällä. Näin varmistat mukavan matkan.</w:t>
      </w:r>
    </w:p>
    <w:p w14:paraId="6816588C" w14:textId="52A9D97A" w:rsidR="00C96129" w:rsidRDefault="00C96129" w:rsidP="00C96129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Voit pukeutua aivan omaan tyyliisi, kuten muutenkin pukeutuisit talvella. Vaatteiden kerrostaminen on toimiva keino, jonka avulla saat säädeltyä sopivaa varustelua.</w:t>
      </w:r>
      <w:r w:rsidR="00EB5B40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Itsellesi sopiva annos vaatekerroksia kussakin säässä löytyy kokeilemalla ja keliarvioinnissa jalostuu nopeasti. </w:t>
      </w:r>
    </w:p>
    <w:p w14:paraId="642266A3" w14:textId="2B75F6B8" w:rsidR="00C96129" w:rsidRDefault="00C96129" w:rsidP="00C96129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C96129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Jarruta ennen liukkaita paikkoja, kuten risteyskohtia</w:t>
      </w:r>
      <w:r w:rsidR="00EB5B40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ja kivetyksiä</w:t>
      </w:r>
      <w:r w:rsidRPr="00C96129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ja vältä nopeita käännöksiä. Pidä ajonopeutesi maltillisena ja tasaisena, niin pysyt pystyssä.</w:t>
      </w:r>
    </w:p>
    <w:p w14:paraId="3B7A7521" w14:textId="19425C2C" w:rsidR="00C96129" w:rsidRDefault="00C96129" w:rsidP="00C96129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Valitse sopivat renkaat: nastarenkaat eivät ole välttämättömät, mutta tuovat varmuutta ajoon.</w:t>
      </w:r>
    </w:p>
    <w:p w14:paraId="133581C6" w14:textId="22E1189F" w:rsidR="006575D9" w:rsidRPr="00EB5B40" w:rsidRDefault="00EB7119" w:rsidP="00EB5B40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0B5062">
        <w:rPr>
          <w:b/>
          <w:bCs/>
          <w:noProof/>
          <w:color w:val="00B0F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09D5A" wp14:editId="55F30B3E">
                <wp:simplePos x="0" y="0"/>
                <wp:positionH relativeFrom="column">
                  <wp:posOffset>4833127</wp:posOffset>
                </wp:positionH>
                <wp:positionV relativeFrom="paragraph">
                  <wp:posOffset>542773</wp:posOffset>
                </wp:positionV>
                <wp:extent cx="9525" cy="1406516"/>
                <wp:effectExtent l="19050" t="19050" r="28575" b="2286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651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EBEB19E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42.75pt" to="381.3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" strokecolor="#00b0f0" strokeweight="2.25pt"/>
            </w:pict>
          </mc:Fallback>
        </mc:AlternateContent>
      </w:r>
      <w:r w:rsidR="00EB5B40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Huolla pyörääsi säännöllisesti. Pyörän voi viedä pyöräkorjaamoon vaikka keskellä talveakin, näin vältät kevään ruuhkapiikit korjaamoissa.</w:t>
      </w:r>
    </w:p>
    <w:p w14:paraId="1B3923DA" w14:textId="53ADEA85" w:rsidR="009A184A" w:rsidRPr="006575D9" w:rsidRDefault="001174AC" w:rsidP="00EB3C92">
      <w:p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12255C" wp14:editId="72DC5C18">
                <wp:simplePos x="0" y="0"/>
                <wp:positionH relativeFrom="column">
                  <wp:posOffset>4445</wp:posOffset>
                </wp:positionH>
                <wp:positionV relativeFrom="paragraph">
                  <wp:posOffset>3238500</wp:posOffset>
                </wp:positionV>
                <wp:extent cx="3199130" cy="361950"/>
                <wp:effectExtent l="0" t="0" r="1270" b="0"/>
                <wp:wrapTight wrapText="bothSides">
                  <wp:wrapPolygon edited="0">
                    <wp:start x="0" y="0"/>
                    <wp:lineTo x="0" y="20463"/>
                    <wp:lineTo x="21480" y="20463"/>
                    <wp:lineTo x="21480" y="0"/>
                    <wp:lineTo x="0" y="0"/>
                  </wp:wrapPolygon>
                </wp:wrapTight>
                <wp:docPr id="199" name="Text Box 199" descr="Kuva 1: Ilmatieteen laitos, kaksi liukkaan kelin yleistä muodostumisketju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1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5ACA5" w14:textId="5016D4E7" w:rsidR="00BE7EDC" w:rsidRPr="00BE7EDC" w:rsidRDefault="00BE7EDC" w:rsidP="00DD5D4C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iCs/>
                                <w:color w:val="002060"/>
                                <w:lang w:val="fi-FI"/>
                              </w:rPr>
                            </w:pPr>
                            <w:r w:rsidRPr="00BE7ED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>KUVA 1:</w:t>
                            </w:r>
                            <w:r w:rsidR="00EB3C92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 w:rsidR="001174AC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>Liikenneturva</w:t>
                            </w:r>
                            <w:r w:rsidR="00C96129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>.</w:t>
                            </w:r>
                            <w:r w:rsidRPr="00BE7ED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255C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alt="Kuva 1: Ilmatieteen laitos, kaksi liukkaan kelin yleistä muodostumisketjua." style="position:absolute;left:0;text-align:left;margin-left:.35pt;margin-top:255pt;width:251.9pt;height:2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" filled="f" stroked="f">
                <v:textbox inset="0,0,0,0">
                  <w:txbxContent>
                    <w:p w14:paraId="0E45ACA5" w14:textId="5016D4E7" w:rsidR="00BE7EDC" w:rsidRPr="00BE7EDC" w:rsidRDefault="00BE7EDC" w:rsidP="00DD5D4C">
                      <w:pPr>
                        <w:spacing w:after="0" w:line="240" w:lineRule="auto"/>
                        <w:contextualSpacing/>
                        <w:rPr>
                          <w:i/>
                          <w:iCs/>
                          <w:color w:val="002060"/>
                          <w:lang w:val="fi-FI"/>
                        </w:rPr>
                      </w:pPr>
                      <w:r w:rsidRPr="00BE7EDC"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>KUVA 1:</w:t>
                      </w:r>
                      <w:r w:rsidR="00EB3C92"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 w:rsidR="001174AC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>Liikenneturva</w:t>
                      </w:r>
                      <w:r w:rsidR="00C96129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>.</w:t>
                      </w:r>
                      <w:r w:rsidRPr="00BE7EDC"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7119" w:rsidRPr="000B5062">
        <w:rPr>
          <w:b/>
          <w:bCs/>
          <w:noProof/>
          <w:color w:val="00B0F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2E82C" wp14:editId="3E61C49C">
                <wp:simplePos x="0" y="0"/>
                <wp:positionH relativeFrom="column">
                  <wp:posOffset>6163784</wp:posOffset>
                </wp:positionH>
                <wp:positionV relativeFrom="paragraph">
                  <wp:posOffset>3014</wp:posOffset>
                </wp:positionV>
                <wp:extent cx="0" cy="1398895"/>
                <wp:effectExtent l="19050" t="0" r="19050" b="3048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88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E962AE" id="Straight Connector 7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5.35pt,.25pt" to="485.3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" strokecolor="#00b0f0" strokeweight="2.25pt"/>
            </w:pict>
          </mc:Fallback>
        </mc:AlternateContent>
      </w:r>
      <w:r w:rsidR="00DD5D4C" w:rsidRPr="00081AB9">
        <w:rPr>
          <w:rFonts w:ascii="Verdana" w:hAnsi="Verdana" w:cs="Arial"/>
          <w:b/>
          <w:caps/>
          <w:noProof/>
          <w:color w:val="00B0F0"/>
          <w:sz w:val="18"/>
          <w:szCs w:val="18"/>
          <w:lang w:val="fi-FI"/>
        </w:rPr>
        <w:drawing>
          <wp:anchor distT="0" distB="0" distL="114300" distR="114300" simplePos="0" relativeHeight="251692032" behindDoc="0" locked="0" layoutInCell="1" allowOverlap="1" wp14:anchorId="6E2C2A4E" wp14:editId="5C7AAB61">
            <wp:simplePos x="0" y="0"/>
            <wp:positionH relativeFrom="column">
              <wp:posOffset>5782945</wp:posOffset>
            </wp:positionH>
            <wp:positionV relativeFrom="paragraph">
              <wp:posOffset>1055370</wp:posOffset>
            </wp:positionV>
            <wp:extent cx="318770" cy="266700"/>
            <wp:effectExtent l="0" t="0" r="0" b="0"/>
            <wp:wrapTight wrapText="bothSides">
              <wp:wrapPolygon edited="0">
                <wp:start x="6454" y="0"/>
                <wp:lineTo x="2582" y="4629"/>
                <wp:lineTo x="2582" y="10800"/>
                <wp:lineTo x="6454" y="20057"/>
                <wp:lineTo x="14199" y="20057"/>
                <wp:lineTo x="18072" y="12343"/>
                <wp:lineTo x="18072" y="4629"/>
                <wp:lineTo x="14199" y="0"/>
                <wp:lineTo x="6454" y="0"/>
              </wp:wrapPolygon>
            </wp:wrapTight>
            <wp:docPr id="194" name="Picture 1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D4C" w:rsidRPr="000B5062">
        <w:rPr>
          <w:b/>
          <w:bCs/>
          <w:noProof/>
          <w:color w:val="00B0F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E0138" wp14:editId="76EF0154">
                <wp:simplePos x="0" y="0"/>
                <wp:positionH relativeFrom="column">
                  <wp:posOffset>4871085</wp:posOffset>
                </wp:positionH>
                <wp:positionV relativeFrom="paragraph">
                  <wp:posOffset>-3810</wp:posOffset>
                </wp:positionV>
                <wp:extent cx="1295400" cy="1533525"/>
                <wp:effectExtent l="0" t="0" r="0" b="0"/>
                <wp:wrapSquare wrapText="bothSides"/>
                <wp:docPr id="10" name="Text Box 2" descr="Ilmatieteen laitos antaa varoituksia jalankulkusäästä. Tarkista varoitukset ennen ulos lähtemistä ja varaudu sen mukaan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F0D6" w14:textId="628CD713" w:rsidR="00BA538D" w:rsidRPr="00C96129" w:rsidRDefault="00C96129" w:rsidP="00C961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 xml:space="preserve">Valaise itsesi! Napauta pyöränvalo talviaikaan päälle jo päivän </w:t>
                            </w:r>
                            <w:r w:rsidRPr="00C96129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>hämärtyessä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>,</w:t>
                            </w:r>
                            <w:r w:rsidRPr="00C96129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>älä</w:t>
                            </w:r>
                            <w:r w:rsidRPr="00C96129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 xml:space="preserve"> odot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>a, että</w:t>
                            </w:r>
                            <w:r w:rsidRPr="00C96129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 xml:space="preserve"> tulee säkkipimeää.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i-FI"/>
                              </w:rPr>
                              <w:t xml:space="preserve"> Kanssakulkijat kiittävät!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0138" id="Text Box 2" o:spid="_x0000_s1027" type="#_x0000_t202" alt="Ilmatieteen laitos antaa varoituksia jalankulkusäästä. Tarkista varoitukset ennen ulos lähtemistä ja varaudu sen mukaan. " style="position:absolute;left:0;text-align:left;margin-left:383.55pt;margin-top:-.3pt;width:102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" filled="f" stroked="f">
                <v:textbox>
                  <w:txbxContent>
                    <w:p w14:paraId="2A47F0D6" w14:textId="628CD713" w:rsidR="00BA538D" w:rsidRPr="00C96129" w:rsidRDefault="00C96129" w:rsidP="00C96129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 xml:space="preserve">Valaise itsesi! Napauta pyöränvalo talviaikaan päälle jo päivän </w:t>
                      </w:r>
                      <w:r w:rsidRPr="00C96129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>hämärtyessä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>,</w:t>
                      </w:r>
                      <w:r w:rsidRPr="00C96129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>älä</w:t>
                      </w:r>
                      <w:r w:rsidRPr="00C96129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 xml:space="preserve"> odot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>a, että</w:t>
                      </w:r>
                      <w:r w:rsidRPr="00C96129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 xml:space="preserve"> tulee säkkipimeää.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i-FI"/>
                        </w:rPr>
                        <w:t xml:space="preserve"> Kanssakulkijat kiittävät!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5D9">
        <w:rPr>
          <w:noProof/>
        </w:rPr>
        <w:drawing>
          <wp:inline distT="0" distB="0" distL="0" distR="0" wp14:anchorId="0A76B513" wp14:editId="274AF23E">
            <wp:extent cx="4724400" cy="3151570"/>
            <wp:effectExtent l="0" t="0" r="0" b="0"/>
            <wp:docPr id="4" name="Picture 4" descr="Talvipyöräilijä lumisessa maisemas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lvipyöräilijä lumisessa maisemas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7D141" w14:textId="1BDDCCBD" w:rsidR="00EB5B40" w:rsidRDefault="00EB5B40" w:rsidP="006575D9">
      <w:pPr>
        <w:spacing w:after="0" w:line="240" w:lineRule="auto"/>
        <w:rPr>
          <w:rFonts w:cstheme="minorHAnsi"/>
          <w:color w:val="00B0F0"/>
          <w:shd w:val="clear" w:color="auto" w:fill="FFFFFF"/>
          <w:lang w:val="fi-FI"/>
        </w:rPr>
      </w:pPr>
    </w:p>
    <w:p w14:paraId="7A76FFBC" w14:textId="0326D7EC" w:rsidR="006575D9" w:rsidRDefault="00BE7E8A" w:rsidP="006575D9">
      <w:pPr>
        <w:spacing w:after="0" w:line="240" w:lineRule="auto"/>
        <w:rPr>
          <w:rFonts w:cstheme="minorHAnsi"/>
          <w:shd w:val="clear" w:color="auto" w:fill="FFFFFF"/>
          <w:lang w:val="fi-FI"/>
        </w:rPr>
      </w:pPr>
      <w:hyperlink r:id="rId10" w:history="1">
        <w:r w:rsidR="006575D9" w:rsidRPr="006575D9">
          <w:rPr>
            <w:rStyle w:val="Hyperlinkki"/>
            <w:rFonts w:cstheme="minorHAnsi"/>
            <w:color w:val="00B0F0"/>
            <w:shd w:val="clear" w:color="auto" w:fill="FFFFFF"/>
            <w:lang w:val="fi-FI"/>
          </w:rPr>
          <w:t>Pyöräilytalven sivuilta</w:t>
        </w:r>
      </w:hyperlink>
      <w:r w:rsidR="008362D0">
        <w:rPr>
          <w:rFonts w:cstheme="minorHAnsi"/>
          <w:color w:val="00B0F0"/>
          <w:shd w:val="clear" w:color="auto" w:fill="FFFFFF"/>
          <w:lang w:val="fi-FI"/>
        </w:rPr>
        <w:t xml:space="preserve"> (pyorailytalvi.fi)</w:t>
      </w:r>
      <w:r w:rsidR="006575D9" w:rsidRPr="007F1F98">
        <w:rPr>
          <w:rFonts w:cstheme="minorHAnsi"/>
          <w:shd w:val="clear" w:color="auto" w:fill="FFFFFF"/>
          <w:lang w:val="fi-FI"/>
        </w:rPr>
        <w:t xml:space="preserve"> </w:t>
      </w:r>
      <w:r w:rsidR="006575D9">
        <w:rPr>
          <w:rFonts w:cstheme="minorHAnsi"/>
          <w:shd w:val="clear" w:color="auto" w:fill="FFFFFF"/>
          <w:lang w:val="fi-FI"/>
        </w:rPr>
        <w:t>löydät lisää hyviä käytännön vinkkejä!</w:t>
      </w:r>
    </w:p>
    <w:p w14:paraId="6D898E96" w14:textId="148E3AA8" w:rsidR="000B5062" w:rsidRPr="006575D9" w:rsidRDefault="000B5062" w:rsidP="006575D9">
      <w:pPr>
        <w:spacing w:after="120"/>
        <w:jc w:val="both"/>
        <w:rPr>
          <w:rFonts w:ascii="Verdana" w:eastAsia="Times New Roman" w:hAnsi="Verdana" w:cs="Tahoma"/>
          <w:b/>
          <w:noProof/>
          <w:sz w:val="18"/>
          <w:szCs w:val="18"/>
          <w:lang w:val="fi-FI" w:eastAsia="fi-FI"/>
        </w:rPr>
      </w:pPr>
    </w:p>
    <w:p w14:paraId="7D7ADB2D" w14:textId="4E27DDA2" w:rsidR="00DD5D4C" w:rsidRPr="00983C71" w:rsidRDefault="00DD5D4C" w:rsidP="00983C71">
      <w:pPr>
        <w:pStyle w:val="Otsikko1"/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</w:pPr>
      <w:r w:rsidRPr="00983C71"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  <w:lastRenderedPageBreak/>
        <w:t>Pyöräilyn talvikilometrikisa startannut!</w:t>
      </w:r>
    </w:p>
    <w:p w14:paraId="6A6E5DDA" w14:textId="77777777" w:rsidR="00DD5D4C" w:rsidRPr="00DD5D4C" w:rsidRDefault="00DD5D4C" w:rsidP="00DD5D4C">
      <w:pPr>
        <w:spacing w:after="0" w:line="240" w:lineRule="auto"/>
        <w:rPr>
          <w:rFonts w:asciiTheme="majorHAnsi" w:eastAsia="Times New Roman" w:hAnsiTheme="majorHAnsi" w:cstheme="majorBidi"/>
          <w:b/>
          <w:bCs/>
          <w:noProof/>
          <w:color w:val="00B0F0"/>
          <w:sz w:val="26"/>
          <w:szCs w:val="26"/>
          <w:lang w:val="fi-FI" w:eastAsia="fi-FI"/>
        </w:rPr>
      </w:pPr>
    </w:p>
    <w:p w14:paraId="0D98BFA6" w14:textId="5AC2572A" w:rsidR="00983C71" w:rsidRDefault="00DD5D4C" w:rsidP="00DD5D4C">
      <w:pPr>
        <w:pStyle w:val="Merkittyluettelo"/>
        <w:numPr>
          <w:ilvl w:val="0"/>
          <w:numId w:val="0"/>
        </w:numPr>
        <w:spacing w:after="120"/>
        <w:contextualSpacing w:val="0"/>
        <w:rPr>
          <w:color w:val="00B0F0"/>
          <w:lang w:val="fi-FI"/>
        </w:rPr>
      </w:pPr>
      <w:r w:rsidRPr="00DD5D4C">
        <w:rPr>
          <w:lang w:val="fi-FI"/>
        </w:rPr>
        <w:t>Kilometrikisa on yritysten, työyhteisöjen, osastojen, yhdistysten, seurojen</w:t>
      </w:r>
      <w:r>
        <w:rPr>
          <w:lang w:val="fi-FI"/>
        </w:rPr>
        <w:t xml:space="preserve"> </w:t>
      </w:r>
      <w:r w:rsidRPr="00DD5D4C">
        <w:rPr>
          <w:lang w:val="fi-FI"/>
        </w:rPr>
        <w:t>tai minkä tahansa joukkueiden välinen leikkimielinen kilpailu.</w:t>
      </w:r>
      <w:r>
        <w:rPr>
          <w:lang w:val="fi-FI"/>
        </w:rPr>
        <w:t xml:space="preserve"> </w:t>
      </w:r>
      <w:r w:rsidR="00983C71">
        <w:rPr>
          <w:lang w:val="fi-FI"/>
        </w:rPr>
        <w:t xml:space="preserve">Aloita uusi vuosi polkien ja ilmoittaudu </w:t>
      </w:r>
      <w:hyperlink r:id="rId11" w:history="1">
        <w:r w:rsidR="00983C71" w:rsidRPr="008362D0">
          <w:rPr>
            <w:rStyle w:val="Hyperlinkki"/>
            <w:color w:val="00B0F0"/>
            <w:lang w:val="fi-FI"/>
          </w:rPr>
          <w:t>täällä</w:t>
        </w:r>
      </w:hyperlink>
      <w:r w:rsidR="008362D0" w:rsidRPr="008362D0">
        <w:rPr>
          <w:color w:val="00B0F0"/>
          <w:lang w:val="fi-FI"/>
        </w:rPr>
        <w:t xml:space="preserve"> (kilometrikisa.fi)</w:t>
      </w:r>
      <w:r w:rsidR="00983C71" w:rsidRPr="008362D0">
        <w:rPr>
          <w:color w:val="00B0F0"/>
          <w:lang w:val="fi-FI"/>
        </w:rPr>
        <w:t>.</w:t>
      </w:r>
    </w:p>
    <w:p w14:paraId="7E92B160" w14:textId="77777777" w:rsidR="00983C71" w:rsidRPr="00983C71" w:rsidRDefault="00983C71" w:rsidP="004550D6">
      <w:pPr>
        <w:pStyle w:val="Otsikko2"/>
        <w:rPr>
          <w:rFonts w:eastAsia="Times New Roman"/>
          <w:b/>
          <w:bCs/>
          <w:noProof/>
          <w:color w:val="00B0F0"/>
          <w:lang w:val="fi-FI" w:eastAsia="fi-FI"/>
        </w:rPr>
      </w:pPr>
      <w:r w:rsidRPr="00983C71">
        <w:rPr>
          <w:rFonts w:eastAsia="Times New Roman"/>
          <w:b/>
          <w:bCs/>
          <w:noProof/>
          <w:color w:val="00B0F0"/>
          <w:lang w:val="fi-FI" w:eastAsia="fi-FI"/>
        </w:rPr>
        <w:t>Miksi kannattaa osallistua: </w:t>
      </w:r>
    </w:p>
    <w:p w14:paraId="5CABB7DE" w14:textId="77777777" w:rsidR="00983C71" w:rsidRPr="00983C71" w:rsidRDefault="00983C71" w:rsidP="00983C7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983C7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Takuuvarma yhteishengen kohottaja esimerkiksi työpaikoilla.</w:t>
      </w:r>
    </w:p>
    <w:p w14:paraId="42B9B390" w14:textId="77777777" w:rsidR="00983C71" w:rsidRPr="00983C71" w:rsidRDefault="00983C71" w:rsidP="00983C7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983C7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Raitista ilmaa ja hyvää mieltä.</w:t>
      </w:r>
    </w:p>
    <w:p w14:paraId="692A7513" w14:textId="77777777" w:rsidR="00983C71" w:rsidRPr="00983C71" w:rsidRDefault="00983C71" w:rsidP="00983C7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983C7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Itsensä ylittämistä, kun lähtee polkemaan huonommallakin kelillä.</w:t>
      </w:r>
    </w:p>
    <w:p w14:paraId="1CDA4AF9" w14:textId="77777777" w:rsidR="00983C71" w:rsidRPr="00983C71" w:rsidRDefault="00983C71" w:rsidP="00983C7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983C7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Ympäristö kiittää päästöttömän kulkumuodon valitsemisesta.</w:t>
      </w:r>
    </w:p>
    <w:p w14:paraId="7D7AE99A" w14:textId="05B333B5" w:rsidR="00983C71" w:rsidRDefault="00983C71" w:rsidP="00983C7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983C7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Kunto nousee kohisten.   </w:t>
      </w:r>
    </w:p>
    <w:p w14:paraId="46D36372" w14:textId="77777777" w:rsidR="00B80FE1" w:rsidRPr="00983C71" w:rsidRDefault="00B80FE1" w:rsidP="00B80FE1">
      <w:pPr>
        <w:pStyle w:val="Luettelokappale"/>
        <w:spacing w:after="360"/>
        <w:ind w:left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</w:p>
    <w:p w14:paraId="25262F34" w14:textId="795A5D89" w:rsidR="00983C71" w:rsidRPr="004550D6" w:rsidRDefault="004550D6" w:rsidP="004550D6">
      <w:pPr>
        <w:pStyle w:val="Otsikko1"/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</w:pPr>
      <w:r w:rsidRPr="004550D6"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  <w:t>AJONEUVON VALOT JA TURVAVÄLI</w:t>
      </w:r>
    </w:p>
    <w:p w14:paraId="1AC33DCB" w14:textId="556C749B" w:rsidR="004550D6" w:rsidRDefault="00B80FE1" w:rsidP="00DD5D4C">
      <w:pPr>
        <w:pStyle w:val="Merkittyluettelo"/>
        <w:numPr>
          <w:ilvl w:val="0"/>
          <w:numId w:val="0"/>
        </w:numPr>
        <w:spacing w:after="120"/>
        <w:contextualSpacing w:val="0"/>
        <w:rPr>
          <w:lang w:val="fi-FI"/>
        </w:rPr>
      </w:pPr>
      <w:r w:rsidRPr="00B80FE1">
        <w:rPr>
          <w:lang w:val="fi-FI"/>
        </w:rPr>
        <w:t xml:space="preserve">Kuljettajan vastuulla on varmistaa, että omassa ajoneuvossa on valot asianmukaisessa kunnossa ja käytössä. Merkki- ja mallikohtainen vaihtelu voi olla suurtakin, </w:t>
      </w:r>
      <w:r>
        <w:rPr>
          <w:lang w:val="fi-FI"/>
        </w:rPr>
        <w:t>joten tutustuthan</w:t>
      </w:r>
      <w:r w:rsidRPr="00B80FE1">
        <w:rPr>
          <w:lang w:val="fi-FI"/>
        </w:rPr>
        <w:t xml:space="preserve"> muiden auton ominaisuuksien ohella myös valotoimintoihin. Tarvittavan opastuksen voi pyytää </w:t>
      </w:r>
      <w:r>
        <w:rPr>
          <w:lang w:val="fi-FI"/>
        </w:rPr>
        <w:t xml:space="preserve">auton </w:t>
      </w:r>
      <w:r w:rsidRPr="00B80FE1">
        <w:rPr>
          <w:lang w:val="fi-FI"/>
        </w:rPr>
        <w:t>myyjältä</w:t>
      </w:r>
      <w:r>
        <w:rPr>
          <w:lang w:val="fi-FI"/>
        </w:rPr>
        <w:t>/vuokraajalta</w:t>
      </w:r>
      <w:r w:rsidRPr="00B80FE1">
        <w:rPr>
          <w:lang w:val="fi-FI"/>
        </w:rPr>
        <w:t xml:space="preserve"> </w:t>
      </w:r>
      <w:r>
        <w:rPr>
          <w:lang w:val="fi-FI"/>
        </w:rPr>
        <w:t>tai</w:t>
      </w:r>
      <w:r w:rsidRPr="00B80FE1">
        <w:rPr>
          <w:lang w:val="fi-FI"/>
        </w:rPr>
        <w:t xml:space="preserve"> kerrata auton omasta ohjekirjasta.</w:t>
      </w:r>
    </w:p>
    <w:p w14:paraId="3CC23B12" w14:textId="77777777" w:rsidR="00A66833" w:rsidRDefault="00A66833" w:rsidP="00DD5D4C">
      <w:pPr>
        <w:pStyle w:val="Merkittyluettelo"/>
        <w:numPr>
          <w:ilvl w:val="0"/>
          <w:numId w:val="0"/>
        </w:numPr>
        <w:spacing w:after="120"/>
        <w:contextualSpacing w:val="0"/>
        <w:rPr>
          <w:lang w:val="fi-FI"/>
        </w:rPr>
      </w:pPr>
    </w:p>
    <w:p w14:paraId="293B540D" w14:textId="2D072214" w:rsidR="00B80FE1" w:rsidRPr="00B80FE1" w:rsidRDefault="00B80FE1" w:rsidP="00B80FE1">
      <w:pPr>
        <w:pStyle w:val="Otsikko2"/>
        <w:rPr>
          <w:rFonts w:eastAsia="Times New Roman"/>
          <w:b/>
          <w:bCs/>
          <w:noProof/>
          <w:color w:val="00B0F0"/>
          <w:lang w:val="fi-FI" w:eastAsia="fi-FI"/>
        </w:rPr>
      </w:pPr>
      <w:r w:rsidRPr="004550D6">
        <w:rPr>
          <w:rFonts w:eastAsia="Times New Roman"/>
          <w:b/>
          <w:bCs/>
          <w:noProof/>
          <w:color w:val="00B0F0"/>
          <w:lang w:val="fi-FI" w:eastAsia="fi-FI"/>
        </w:rPr>
        <w:t xml:space="preserve">Vinkkejä </w:t>
      </w:r>
      <w:r>
        <w:rPr>
          <w:rFonts w:eastAsia="Times New Roman"/>
          <w:b/>
          <w:bCs/>
          <w:noProof/>
          <w:color w:val="00B0F0"/>
          <w:lang w:val="fi-FI" w:eastAsia="fi-FI"/>
        </w:rPr>
        <w:t>valojen käyttöön</w:t>
      </w:r>
      <w:r w:rsidRPr="004550D6">
        <w:rPr>
          <w:rFonts w:eastAsia="Times New Roman"/>
          <w:b/>
          <w:bCs/>
          <w:noProof/>
          <w:color w:val="00B0F0"/>
          <w:lang w:val="fi-FI" w:eastAsia="fi-FI"/>
        </w:rPr>
        <w:t>:</w:t>
      </w:r>
    </w:p>
    <w:p w14:paraId="04931E25" w14:textId="369AEB33" w:rsidR="00B80FE1" w:rsidRP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Puhdista auton ajovalot päivittäin ennen ajoon lähtöä. Nykyvalot eivät sula itsekseen auki matalan toimintalämpötilansa vuoksi.</w:t>
      </w:r>
    </w:p>
    <w:p w14:paraId="1AF82691" w14:textId="18563054" w:rsidR="00B80FE1" w:rsidRP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Jos auto ilmoittaa jonkin valon palaneen tai valoteho tuntuu riittämättömältä, anna ammattilaisen varmistaa valojen toiminta.</w:t>
      </w:r>
    </w:p>
    <w:p w14:paraId="3CEC5A33" w14:textId="77777777" w:rsidR="00B80FE1" w:rsidRP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Varmista onko autossasi päivänajovalot (DRL) ja muista kytkeä ajovalot päälle olosuhteiden niin vaatiessa esimerkiksi valoisaan aikaan sumussa, lumi- ja vesisateessa.</w:t>
      </w:r>
    </w:p>
    <w:p w14:paraId="524D21FB" w14:textId="471A8D39" w:rsid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Muista, että näkyvyys toimii molempiin suuntiin: ei riitä, että sinä näet, vaan sinun täytyy myös tehdä itsesi nähdyksi.</w:t>
      </w:r>
    </w:p>
    <w:p w14:paraId="60A89BD2" w14:textId="08E0D552" w:rsidR="00B80FE1" w:rsidRP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Älä vaihda kaukovaloja lyhyisiin liian aikaisin.</w:t>
      </w:r>
    </w:p>
    <w:p w14:paraId="741D70A6" w14:textId="77777777" w:rsidR="00B80FE1" w:rsidRP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Säädä taustapeili niin, etteivät takana ajavan valot häikäise peilin kautta.</w:t>
      </w:r>
    </w:p>
    <w:p w14:paraId="45133AD4" w14:textId="73AEECDD" w:rsidR="004550D6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Himmennä auton sisätilan näytöt, mukaan lukien kanssamatkustajien matkapuhelimien näytöt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*.</w:t>
      </w:r>
    </w:p>
    <w:p w14:paraId="3D421A5B" w14:textId="2BF9DAD2" w:rsidR="00B80FE1" w:rsidRDefault="00B80FE1" w:rsidP="00B80FE1">
      <w:pPr>
        <w:pStyle w:val="Luettelokappale"/>
        <w:spacing w:after="360"/>
        <w:ind w:left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</w:p>
    <w:p w14:paraId="2B4C61E3" w14:textId="3C313712" w:rsidR="00B80FE1" w:rsidRPr="00B80FE1" w:rsidRDefault="00B80FE1" w:rsidP="00B80FE1">
      <w:pPr>
        <w:pStyle w:val="Luettelokappale"/>
        <w:spacing w:after="360"/>
        <w:ind w:left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* Lähde: </w:t>
      </w:r>
      <w:hyperlink r:id="rId12" w:anchor="b5ee5ac4" w:history="1">
        <w:r w:rsidRPr="00B80FE1">
          <w:rPr>
            <w:rStyle w:val="Hyperlinkki"/>
            <w:rFonts w:ascii="Verdana" w:eastAsia="Times New Roman" w:hAnsi="Verdana" w:cs="Tahoma"/>
            <w:noProof/>
            <w:color w:val="00B0F0"/>
            <w:sz w:val="18"/>
            <w:szCs w:val="18"/>
            <w:lang w:val="fi-FI" w:eastAsia="fi-FI"/>
          </w:rPr>
          <w:t>Liikenneturva 2020.</w:t>
        </w:r>
      </w:hyperlink>
    </w:p>
    <w:p w14:paraId="09B4E60D" w14:textId="27CD7A1E" w:rsidR="00B80FE1" w:rsidRDefault="00B80FE1" w:rsidP="00B80FE1">
      <w:pPr>
        <w:pStyle w:val="Otsikko2"/>
        <w:rPr>
          <w:rFonts w:eastAsia="Times New Roman"/>
          <w:b/>
          <w:bCs/>
          <w:noProof/>
          <w:color w:val="00B0F0"/>
          <w:lang w:val="fi-FI" w:eastAsia="fi-FI"/>
        </w:rPr>
      </w:pPr>
      <w:r w:rsidRPr="004550D6">
        <w:rPr>
          <w:rFonts w:eastAsia="Times New Roman"/>
          <w:b/>
          <w:bCs/>
          <w:noProof/>
          <w:color w:val="00B0F0"/>
          <w:lang w:val="fi-FI" w:eastAsia="fi-FI"/>
        </w:rPr>
        <w:t xml:space="preserve">Vinkkejä </w:t>
      </w:r>
      <w:r>
        <w:rPr>
          <w:rFonts w:eastAsia="Times New Roman"/>
          <w:b/>
          <w:bCs/>
          <w:noProof/>
          <w:color w:val="00B0F0"/>
          <w:lang w:val="fi-FI" w:eastAsia="fi-FI"/>
        </w:rPr>
        <w:t>turvavälin pitoon</w:t>
      </w:r>
      <w:r w:rsidRPr="004550D6">
        <w:rPr>
          <w:rFonts w:eastAsia="Times New Roman"/>
          <w:b/>
          <w:bCs/>
          <w:noProof/>
          <w:color w:val="00B0F0"/>
          <w:lang w:val="fi-FI" w:eastAsia="fi-FI"/>
        </w:rPr>
        <w:t>:</w:t>
      </w:r>
    </w:p>
    <w:p w14:paraId="7EA1C048" w14:textId="4A4B22EC" w:rsidR="00B80FE1" w:rsidRDefault="00B80FE1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80FE1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P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idä kunnon väliä muihin liikkujiin, jotta näet mitä ympäristössäsi tapahtuu ja </w:t>
      </w:r>
      <w:r w:rsidR="00A66833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sinä ja myös takanasi tulevat voivat ennakoida paremmin. Riittävän turvavälin pito edistää lisäksi taloudellisempaa ajamista, sillä ajo ei ole yhtä tempoilevaa.</w:t>
      </w:r>
    </w:p>
    <w:p w14:paraId="3F27DE2C" w14:textId="74774168" w:rsidR="00A66833" w:rsidRPr="00A66833" w:rsidRDefault="00A66833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A66833">
        <w:rPr>
          <w:rFonts w:ascii="FrutigerLTPro-Roman" w:hAnsi="FrutigerLTPro-Roman"/>
          <w:b/>
          <w:bCs/>
          <w:color w:val="000000"/>
          <w:shd w:val="clear" w:color="auto" w:fill="FFFFFF"/>
          <w:lang w:val="fi-FI"/>
        </w:rPr>
        <w:t>Nyrkkisääntö:</w:t>
      </w:r>
      <w:r>
        <w:rPr>
          <w:rFonts w:ascii="FrutigerLTPro-Roman" w:hAnsi="FrutigerLTPro-Roman"/>
          <w:color w:val="000000"/>
          <w:shd w:val="clear" w:color="auto" w:fill="FFFFFF"/>
          <w:lang w:val="fi-FI"/>
        </w:rPr>
        <w:t xml:space="preserve"> </w:t>
      </w:r>
      <w:r w:rsidRPr="00A66833">
        <w:rPr>
          <w:rFonts w:ascii="FrutigerLTPro-Roman" w:hAnsi="FrutigerLTPro-Roman"/>
          <w:color w:val="000000"/>
          <w:shd w:val="clear" w:color="auto" w:fill="FFFFFF"/>
          <w:lang w:val="fi-FI"/>
        </w:rPr>
        <w:t xml:space="preserve">Taajamissa etäisyyden on oltava metreinä vähintään puolet käytetystä ajonopeudesta (esim. 40 km/h – 20 m). Maantiellä hyvissä oloissa etäisyyden pitää olla metreinä sama kuin ajonopeus (esim. </w:t>
      </w:r>
      <w:r>
        <w:rPr>
          <w:rFonts w:ascii="FrutigerLTPro-Roman" w:hAnsi="FrutigerLTPro-Roman"/>
          <w:color w:val="000000"/>
          <w:shd w:val="clear" w:color="auto" w:fill="FFFFFF"/>
        </w:rPr>
        <w:t>80 km/h – 80 m).</w:t>
      </w:r>
    </w:p>
    <w:p w14:paraId="1E152679" w14:textId="4C9D9BBD" w:rsidR="00A66833" w:rsidRPr="00A66833" w:rsidRDefault="00BE7E8A" w:rsidP="00B80FE1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color w:val="00B0F0"/>
          <w:sz w:val="18"/>
          <w:szCs w:val="18"/>
          <w:lang w:val="fi-FI" w:eastAsia="fi-FI"/>
        </w:rPr>
      </w:pPr>
      <w:hyperlink r:id="rId13" w:history="1">
        <w:r w:rsidR="00A66833" w:rsidRPr="00A66833">
          <w:rPr>
            <w:rStyle w:val="Hyperlinkki"/>
            <w:rFonts w:ascii="FrutigerLTPro-Roman" w:hAnsi="FrutigerLTPro-Roman"/>
            <w:color w:val="00B0F0"/>
            <w:shd w:val="clear" w:color="auto" w:fill="FFFFFF"/>
            <w:lang w:val="fi-FI"/>
          </w:rPr>
          <w:t>Testaa auton pysähtymismatkaa animaation avulla.</w:t>
        </w:r>
      </w:hyperlink>
    </w:p>
    <w:p w14:paraId="10D28F51" w14:textId="77777777" w:rsidR="00B80FE1" w:rsidRPr="00B80FE1" w:rsidRDefault="00B80FE1" w:rsidP="00B80FE1">
      <w:pPr>
        <w:rPr>
          <w:lang w:val="fi-FI" w:eastAsia="fi-FI"/>
        </w:rPr>
      </w:pPr>
    </w:p>
    <w:p w14:paraId="4B9F6BCD" w14:textId="77777777" w:rsidR="004550D6" w:rsidRDefault="004550D6" w:rsidP="00DD5D4C">
      <w:pPr>
        <w:pStyle w:val="Merkittyluettelo"/>
        <w:numPr>
          <w:ilvl w:val="0"/>
          <w:numId w:val="0"/>
        </w:numPr>
        <w:spacing w:after="120"/>
        <w:contextualSpacing w:val="0"/>
        <w:rPr>
          <w:lang w:val="fi-FI"/>
        </w:rPr>
      </w:pPr>
    </w:p>
    <w:p w14:paraId="0C56F13E" w14:textId="672F6ADF" w:rsidR="004550D6" w:rsidRPr="004550D6" w:rsidRDefault="004550D6" w:rsidP="004550D6">
      <w:pPr>
        <w:pStyle w:val="Otsikko1"/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</w:pPr>
      <w:r w:rsidRPr="004550D6"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  <w:lastRenderedPageBreak/>
        <w:t>TIENKÄYTTÄJÄN KANAVAT</w:t>
      </w:r>
    </w:p>
    <w:p w14:paraId="2123E294" w14:textId="3DF78099" w:rsidR="004550D6" w:rsidRDefault="004550D6" w:rsidP="00DD5D4C">
      <w:pPr>
        <w:pStyle w:val="Merkittyluettelo"/>
        <w:numPr>
          <w:ilvl w:val="0"/>
          <w:numId w:val="0"/>
        </w:numPr>
        <w:spacing w:after="120"/>
        <w:contextualSpacing w:val="0"/>
        <w:rPr>
          <w:lang w:val="fi-FI"/>
        </w:rPr>
      </w:pPr>
    </w:p>
    <w:p w14:paraId="6B9EEB98" w14:textId="0C0B6226" w:rsidR="00B62DEE" w:rsidRPr="00B62DEE" w:rsidRDefault="00B62DEE" w:rsidP="00B62DEE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62DEE">
        <w:rPr>
          <w:rFonts w:ascii="Verdana" w:eastAsia="Times New Roman" w:hAnsi="Verdana" w:cs="Tahoma"/>
          <w:b/>
          <w:bCs/>
          <w:noProof/>
          <w:sz w:val="18"/>
          <w:szCs w:val="18"/>
          <w:lang w:val="fi-FI" w:eastAsia="fi-FI"/>
        </w:rPr>
        <w:t>Liikenteen asiakaspalvelu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on valtakunnallinen maantie-, rata- ja vesiväyläasioiden neuvontapalvelu.</w:t>
      </w:r>
      <w:r w:rsidRPr="00B62DEE">
        <w:rPr>
          <w:lang w:val="fi-FI"/>
        </w:rPr>
        <w:t xml:space="preserve"> 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Liikenteen asiakaspalvelussa voit antaa palautetta, esittää kysymyksiä ja kehitysehdotuksia. Voit myös tehdä sähköisiä ilmoituksia valtion omistamiin väyliin liittyen. Asiakaspalvelu käsittelee ilmoituksia arkisin kello 8–16.15. Voit ilmoittaa esimerkiksi maanteiden päällystevaurioista.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Yhteystiedot: p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uhelin 0295 020 00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, sähköposti </w:t>
      </w:r>
      <w:hyperlink r:id="rId14" w:history="1">
        <w:r w:rsidRPr="00B62DEE">
          <w:rPr>
            <w:rStyle w:val="Hyperlinkki"/>
            <w:rFonts w:ascii="Verdana" w:eastAsia="Times New Roman" w:hAnsi="Verdana" w:cs="Tahoma"/>
            <w:noProof/>
            <w:color w:val="00B0F0"/>
            <w:sz w:val="18"/>
            <w:szCs w:val="18"/>
            <w:lang w:val="fi-FI" w:eastAsia="fi-FI"/>
          </w:rPr>
          <w:t>liikenteen.asiakaspalvelu@ely-keskus.fi</w:t>
        </w:r>
      </w:hyperlink>
      <w:r w:rsidRPr="00B62DEE">
        <w:rPr>
          <w:rFonts w:ascii="Verdana" w:eastAsia="Times New Roman" w:hAnsi="Verdana" w:cs="Tahoma"/>
          <w:noProof/>
          <w:color w:val="00B0F0"/>
          <w:sz w:val="18"/>
          <w:szCs w:val="18"/>
          <w:lang w:val="fi-FI" w:eastAsia="fi-FI"/>
        </w:rPr>
        <w:t xml:space="preserve"> </w:t>
      </w:r>
    </w:p>
    <w:p w14:paraId="2BC10DD1" w14:textId="77777777" w:rsidR="00B62DEE" w:rsidRDefault="00B62DEE" w:rsidP="00B62DEE">
      <w:pPr>
        <w:pStyle w:val="Luettelokappale"/>
        <w:spacing w:after="360"/>
        <w:ind w:left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</w:p>
    <w:p w14:paraId="59B95FA5" w14:textId="7898244E" w:rsidR="0026733F" w:rsidRDefault="00B62DEE" w:rsidP="001174AC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B62DEE">
        <w:rPr>
          <w:rFonts w:ascii="Verdana" w:eastAsia="Times New Roman" w:hAnsi="Verdana" w:cs="Tahoma"/>
          <w:b/>
          <w:bCs/>
          <w:noProof/>
          <w:sz w:val="18"/>
          <w:szCs w:val="18"/>
          <w:lang w:val="fi-FI" w:eastAsia="fi-FI"/>
        </w:rPr>
        <w:t>Tienkäyttäjän linja</w:t>
      </w:r>
      <w:r>
        <w:rPr>
          <w:rFonts w:ascii="Verdana" w:eastAsia="Times New Roman" w:hAnsi="Verdana" w:cs="Tahoma"/>
          <w:b/>
          <w:bCs/>
          <w:noProof/>
          <w:sz w:val="18"/>
          <w:szCs w:val="18"/>
          <w:lang w:val="fi-FI" w:eastAsia="fi-FI"/>
        </w:rPr>
        <w:t xml:space="preserve"> 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on kanava, jolle voit 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soittaa</w:t>
      </w:r>
      <w:r w:rsidRPr="00B62DEE">
        <w:rPr>
          <w:lang w:val="fi-FI"/>
        </w:rPr>
        <w:t xml:space="preserve"> 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kiireellisistä ja liikennettä selvästi vaarantavista ongelmista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.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Linja 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palvelee ympäri vuorokauden vuoden jokaisena päivänä.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Syitä soittaa ovat esimerkiksi tielle kaatunut puu, vaarallinen liukkaus, tielle nouseva vesi tai kiinni juuttunut raskas ajoneuvo. Ilmoittajalta pyydetään tarkka tieto ongelman sijaintipaikasta ja yhteystiedot.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 Yhteystiedot: </w:t>
      </w:r>
      <w:r w:rsidR="00F738B3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p</w:t>
      </w:r>
      <w:r w:rsidRPr="00B62DEE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uhelin 0200 2100 (24 h/vrk)</w:t>
      </w:r>
      <w:r w:rsidR="00F738B3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.</w:t>
      </w:r>
    </w:p>
    <w:p w14:paraId="7FB5BCF8" w14:textId="77777777" w:rsidR="001174AC" w:rsidRPr="001174AC" w:rsidRDefault="001174AC" w:rsidP="001174AC">
      <w:pPr>
        <w:pStyle w:val="Luettelokappale"/>
        <w:spacing w:after="360"/>
        <w:ind w:left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</w:p>
    <w:p w14:paraId="4B02CAFF" w14:textId="45326D88" w:rsidR="00E16CE3" w:rsidRPr="00E16CE3" w:rsidRDefault="00E16CE3" w:rsidP="00E16CE3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Valtion omistamiin </w:t>
      </w:r>
      <w:r w:rsidRPr="00E16CE3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maanteihin, rata- ja vesiväyliin liittyen </w:t>
      </w:r>
      <w:r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 xml:space="preserve">voit antaa palautetta </w:t>
      </w:r>
      <w:hyperlink r:id="rId15" w:history="1">
        <w:r w:rsidRPr="00E16CE3">
          <w:rPr>
            <w:rStyle w:val="Hyperlinkki"/>
            <w:rFonts w:ascii="Verdana" w:eastAsia="Times New Roman" w:hAnsi="Verdana" w:cs="Tahoma"/>
            <w:b/>
            <w:bCs/>
            <w:noProof/>
            <w:color w:val="00B0F0"/>
            <w:sz w:val="18"/>
            <w:szCs w:val="18"/>
            <w:lang w:val="fi-FI" w:eastAsia="fi-FI"/>
          </w:rPr>
          <w:t>Palauteväylään.</w:t>
        </w:r>
      </w:hyperlink>
    </w:p>
    <w:p w14:paraId="3AA0CC87" w14:textId="77777777" w:rsidR="00E16CE3" w:rsidRPr="00E16CE3" w:rsidRDefault="00E16CE3" w:rsidP="00E16CE3">
      <w:pPr>
        <w:pStyle w:val="Luettelokappale"/>
        <w:spacing w:after="360"/>
        <w:ind w:left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</w:p>
    <w:p w14:paraId="2248DB87" w14:textId="13415C1F" w:rsidR="004550D6" w:rsidRPr="00E16CE3" w:rsidRDefault="00E16CE3" w:rsidP="00E16CE3">
      <w:pPr>
        <w:pStyle w:val="Luettelokappale"/>
        <w:numPr>
          <w:ilvl w:val="0"/>
          <w:numId w:val="38"/>
        </w:numPr>
        <w:spacing w:after="360"/>
        <w:jc w:val="both"/>
        <w:rPr>
          <w:rFonts w:ascii="Verdana" w:eastAsia="Times New Roman" w:hAnsi="Verdana" w:cs="Tahoma"/>
          <w:noProof/>
          <w:sz w:val="18"/>
          <w:szCs w:val="18"/>
          <w:lang w:val="fi-FI" w:eastAsia="fi-FI"/>
        </w:rPr>
      </w:pPr>
      <w:r w:rsidRPr="00E16CE3">
        <w:rPr>
          <w:lang w:val="fi-FI"/>
        </w:rPr>
        <w:t>Katuverkkoon liittyvissä asioissa voit olla yhteydessä oman kuntasi asiakaspalveluun tai palautekanavaan.</w:t>
      </w:r>
    </w:p>
    <w:p w14:paraId="04FC4FE0" w14:textId="388B8231" w:rsidR="001174AC" w:rsidRDefault="001174AC" w:rsidP="00DD5D4C">
      <w:pPr>
        <w:pStyle w:val="Merkittyluettelo"/>
        <w:numPr>
          <w:ilvl w:val="0"/>
          <w:numId w:val="0"/>
        </w:numPr>
        <w:spacing w:after="120"/>
        <w:contextualSpacing w:val="0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DEA44B0" wp14:editId="427FBBC5">
                <wp:simplePos x="0" y="0"/>
                <wp:positionH relativeFrom="column">
                  <wp:posOffset>2921000</wp:posOffset>
                </wp:positionH>
                <wp:positionV relativeFrom="paragraph">
                  <wp:posOffset>3910965</wp:posOffset>
                </wp:positionV>
                <wp:extent cx="3199130" cy="361950"/>
                <wp:effectExtent l="0" t="0" r="1270" b="0"/>
                <wp:wrapTight wrapText="bothSides">
                  <wp:wrapPolygon edited="0">
                    <wp:start x="0" y="0"/>
                    <wp:lineTo x="0" y="20463"/>
                    <wp:lineTo x="21480" y="20463"/>
                    <wp:lineTo x="21480" y="0"/>
                    <wp:lineTo x="0" y="0"/>
                  </wp:wrapPolygon>
                </wp:wrapTight>
                <wp:docPr id="2" name="Text Box 2" descr="Kuva 1: Ilmatieteen laitos, kaksi liukkaan kelin yleistä muodostumisketju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1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0E748" w14:textId="71A40D5E" w:rsidR="001174AC" w:rsidRPr="00BE7EDC" w:rsidRDefault="001174AC" w:rsidP="001174A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i/>
                                <w:iCs/>
                                <w:color w:val="002060"/>
                                <w:lang w:val="fi-FI"/>
                              </w:rPr>
                            </w:pPr>
                            <w:r w:rsidRPr="00BE7ED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 xml:space="preserve">KUVA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>2</w:t>
                            </w:r>
                            <w:r w:rsidRPr="00BE7ED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>Väylävirasto.</w:t>
                            </w:r>
                            <w:r w:rsidRPr="00BE7ED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44B0" id="_x0000_s1028" type="#_x0000_t202" alt="Kuva 1: Ilmatieteen laitos, kaksi liukkaan kelin yleistä muodostumisketjua." style="position:absolute;margin-left:230pt;margin-top:307.95pt;width:251.9pt;height:28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" filled="f" stroked="f">
                <v:textbox inset="0,0,0,0">
                  <w:txbxContent>
                    <w:p w14:paraId="5C70E748" w14:textId="71A40D5E" w:rsidR="001174AC" w:rsidRPr="00BE7EDC" w:rsidRDefault="001174AC" w:rsidP="001174AC">
                      <w:pPr>
                        <w:spacing w:after="0" w:line="240" w:lineRule="auto"/>
                        <w:contextualSpacing/>
                        <w:jc w:val="right"/>
                        <w:rPr>
                          <w:i/>
                          <w:iCs/>
                          <w:color w:val="002060"/>
                          <w:lang w:val="fi-FI"/>
                        </w:rPr>
                      </w:pPr>
                      <w:r w:rsidRPr="00BE7EDC"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 xml:space="preserve">KUVA 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>2</w:t>
                      </w:r>
                      <w:r w:rsidRPr="00BE7EDC"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>Väylävirasto.</w:t>
                      </w:r>
                      <w:r w:rsidRPr="00BE7EDC"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394408" wp14:editId="1496521F">
            <wp:extent cx="6120130" cy="3804285"/>
            <wp:effectExtent l="0" t="0" r="0" b="5715"/>
            <wp:docPr id="1" name="Picture 1" descr="Tien käyttäjän keskeisimmät palautekanavat: palautevayla.fi, Teinkäyttäjän linja sekä vakavissa tapauksissa 1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en käyttäjän keskeisimmät palautekanavat: palautevayla.fi, Teinkäyttäjän linja sekä vakavissa tapauksissa 112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B20C" w14:textId="3DA1C9F5" w:rsidR="00A66833" w:rsidRDefault="004550D6" w:rsidP="001174AC">
      <w:pPr>
        <w:pStyle w:val="Otsikko1"/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</w:pPr>
      <w:r w:rsidRPr="004550D6">
        <w:rPr>
          <w:rFonts w:eastAsia="Times New Roman"/>
          <w:b/>
          <w:bCs/>
          <w:caps/>
          <w:color w:val="00B0F0"/>
          <w:sz w:val="36"/>
          <w:szCs w:val="36"/>
          <w:lang w:val="fi-FI" w:eastAsia="fi-FI"/>
        </w:rPr>
        <w:t>AJANKOHTAISTA</w:t>
      </w:r>
    </w:p>
    <w:p w14:paraId="02CD8AC2" w14:textId="77777777" w:rsidR="001174AC" w:rsidRPr="001174AC" w:rsidRDefault="001174AC" w:rsidP="001174AC">
      <w:pPr>
        <w:rPr>
          <w:lang w:val="fi-FI" w:eastAsia="fi-FI"/>
        </w:rPr>
      </w:pPr>
    </w:p>
    <w:p w14:paraId="194081D6" w14:textId="433536FC" w:rsidR="00A66833" w:rsidRPr="00A66833" w:rsidRDefault="005F5D69" w:rsidP="00A66833">
      <w:pPr>
        <w:pStyle w:val="Luettelokappale"/>
        <w:numPr>
          <w:ilvl w:val="0"/>
          <w:numId w:val="32"/>
        </w:numPr>
        <w:spacing w:after="360"/>
        <w:ind w:left="426" w:hanging="426"/>
        <w:rPr>
          <w:rFonts w:ascii="Verdana" w:hAnsi="Verdana" w:cs="Tahoma"/>
          <w:bCs/>
          <w:sz w:val="20"/>
          <w:szCs w:val="20"/>
          <w:lang w:val="fi-FI" w:eastAsia="fi-FI"/>
        </w:rPr>
      </w:pPr>
      <w:r w:rsidRPr="005F5D69">
        <w:rPr>
          <w:rFonts w:ascii="Verdana" w:eastAsia="Times New Roman" w:hAnsi="Verdana" w:cs="Tahoma"/>
          <w:noProof/>
          <w:sz w:val="18"/>
          <w:szCs w:val="18"/>
          <w:lang w:val="fi-FI" w:eastAsia="fi-FI"/>
        </w:rPr>
        <w:t>Muistathan:</w:t>
      </w:r>
      <w:r>
        <w:rPr>
          <w:rFonts w:ascii="Verdana" w:eastAsia="Times New Roman" w:hAnsi="Verdana" w:cs="Tahoma"/>
          <w:b/>
          <w:bCs/>
          <w:noProof/>
          <w:sz w:val="18"/>
          <w:szCs w:val="18"/>
          <w:lang w:val="fi-FI" w:eastAsia="fi-FI"/>
        </w:rPr>
        <w:t xml:space="preserve"> </w:t>
      </w:r>
      <w:r w:rsidR="00A66833" w:rsidRPr="007D0C48">
        <w:rPr>
          <w:rFonts w:ascii="Verdana" w:eastAsia="Times New Roman" w:hAnsi="Verdana" w:cs="Tahoma"/>
          <w:b/>
          <w:bCs/>
          <w:noProof/>
          <w:sz w:val="18"/>
          <w:szCs w:val="18"/>
          <w:lang w:val="fi-FI" w:eastAsia="fi-FI"/>
        </w:rPr>
        <w:t>Pohjois-Pohjanmaan ja Kainuun liikenneturvallisuusfoorumi 26.1.2021</w:t>
      </w:r>
      <w:r w:rsidR="00A66833">
        <w:rPr>
          <w:rFonts w:ascii="Verdana" w:eastAsia="Times New Roman" w:hAnsi="Verdana" w:cs="Tahoma"/>
          <w:b/>
          <w:bCs/>
          <w:noProof/>
          <w:sz w:val="18"/>
          <w:szCs w:val="18"/>
          <w:lang w:val="fi-FI" w:eastAsia="fi-FI"/>
        </w:rPr>
        <w:t xml:space="preserve"> </w:t>
      </w:r>
      <w:hyperlink r:id="rId17" w:history="1">
        <w:r w:rsidR="00A66833" w:rsidRPr="00A66833">
          <w:rPr>
            <w:rStyle w:val="Hyperlinkki"/>
            <w:rFonts w:ascii="Verdana" w:hAnsi="Verdana"/>
            <w:color w:val="00B0F0"/>
            <w:sz w:val="18"/>
            <w:szCs w:val="18"/>
            <w:lang w:val="fi-FI"/>
          </w:rPr>
          <w:t>http://www.liikenneturvallisuus.info/fi/foorumi2021/</w:t>
        </w:r>
      </w:hyperlink>
    </w:p>
    <w:p w14:paraId="4D4732DD" w14:textId="6A531065" w:rsidR="009A184A" w:rsidRDefault="007E6E1E" w:rsidP="001174AC">
      <w:pPr>
        <w:spacing w:after="0"/>
        <w:ind w:left="1304" w:firstLine="1304"/>
        <w:rPr>
          <w:rFonts w:ascii="Verdana" w:eastAsia="Times New Roman" w:hAnsi="Verdana" w:cs="Tahoma"/>
          <w:i/>
          <w:noProof/>
          <w:sz w:val="18"/>
          <w:szCs w:val="18"/>
          <w:lang w:val="fi-FI" w:eastAsia="fi-FI"/>
        </w:rPr>
      </w:pPr>
      <w:r w:rsidRPr="00DF400E">
        <w:rPr>
          <w:i/>
          <w:sz w:val="20"/>
          <w:szCs w:val="20"/>
          <w:lang w:val="fi-FI"/>
        </w:rPr>
        <w:t>Kainuun ja Koillismaan liikenneturvallisuustoimija:</w:t>
      </w:r>
    </w:p>
    <w:p w14:paraId="32522950" w14:textId="6DC02A2F" w:rsidR="007E6E1E" w:rsidRPr="009A184A" w:rsidRDefault="007E6E1E" w:rsidP="009A184A">
      <w:pPr>
        <w:spacing w:after="0"/>
        <w:jc w:val="center"/>
        <w:rPr>
          <w:rFonts w:ascii="Verdana" w:eastAsia="Times New Roman" w:hAnsi="Verdana" w:cs="Tahoma"/>
          <w:i/>
          <w:noProof/>
          <w:sz w:val="18"/>
          <w:szCs w:val="18"/>
          <w:lang w:val="fi-FI" w:eastAsia="fi-FI"/>
        </w:rPr>
      </w:pPr>
      <w:r w:rsidRPr="00DF400E">
        <w:rPr>
          <w:i/>
          <w:sz w:val="20"/>
          <w:szCs w:val="20"/>
          <w:lang w:val="fi-FI"/>
        </w:rPr>
        <w:t>Teemu Kinnunen, puh. 050 336 9689, teemu.kinnunen@ramboll.fi</w:t>
      </w:r>
    </w:p>
    <w:sectPr w:rsidR="007E6E1E" w:rsidRPr="009A184A" w:rsidSect="0039710E">
      <w:headerReference w:type="default" r:id="rId18"/>
      <w:footerReference w:type="default" r:id="rId19"/>
      <w:pgSz w:w="11906" w:h="16838"/>
      <w:pgMar w:top="1417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F7E3" w14:textId="77777777" w:rsidR="001873F2" w:rsidRDefault="001873F2" w:rsidP="0039710E">
      <w:pPr>
        <w:spacing w:after="0" w:line="240" w:lineRule="auto"/>
      </w:pPr>
      <w:r>
        <w:separator/>
      </w:r>
    </w:p>
  </w:endnote>
  <w:endnote w:type="continuationSeparator" w:id="0">
    <w:p w14:paraId="7B5FDCAB" w14:textId="77777777" w:rsidR="001873F2" w:rsidRDefault="001873F2" w:rsidP="0039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Pro-Roma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9BC6" w14:textId="77777777" w:rsidR="00953199" w:rsidRDefault="00953199" w:rsidP="0039710E">
    <w:pPr>
      <w:pStyle w:val="Alatunniste"/>
      <w:jc w:val="center"/>
    </w:pPr>
    <w:r>
      <w:rPr>
        <w:noProof/>
        <w:lang w:val="fi-FI" w:eastAsia="fi-FI"/>
      </w:rPr>
      <w:drawing>
        <wp:inline distT="0" distB="0" distL="0" distR="0" wp14:anchorId="37E0AD6B" wp14:editId="6BA83874">
          <wp:extent cx="1134110" cy="658495"/>
          <wp:effectExtent l="0" t="0" r="8890" b="8255"/>
          <wp:docPr id="9" name="Picture 9" descr="Pohjois-Pohjanmaan ja Kainuun liikenneturvallisuustyö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748C" w14:textId="77777777" w:rsidR="001873F2" w:rsidRDefault="001873F2" w:rsidP="0039710E">
      <w:pPr>
        <w:spacing w:after="0" w:line="240" w:lineRule="auto"/>
      </w:pPr>
      <w:r>
        <w:separator/>
      </w:r>
    </w:p>
  </w:footnote>
  <w:footnote w:type="continuationSeparator" w:id="0">
    <w:p w14:paraId="26400040" w14:textId="77777777" w:rsidR="001873F2" w:rsidRDefault="001873F2" w:rsidP="0039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39D5" w14:textId="77777777" w:rsidR="00953199" w:rsidRDefault="00953199" w:rsidP="0039710E">
    <w:pPr>
      <w:pStyle w:val="Yltunniste"/>
      <w:jc w:val="center"/>
    </w:pPr>
    <w:r>
      <w:rPr>
        <w:noProof/>
        <w:lang w:val="fi-FI" w:eastAsia="fi-FI"/>
      </w:rPr>
      <w:drawing>
        <wp:inline distT="0" distB="0" distL="0" distR="0" wp14:anchorId="1F6724FF" wp14:editId="7C6E5A87">
          <wp:extent cx="1134110" cy="658495"/>
          <wp:effectExtent l="0" t="0" r="8890" b="8255"/>
          <wp:docPr id="8" name="Picture 8" descr="Pohjois-Pohjanmaan ja Kainuun liikenneturvallisuustyö: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CB8887" w14:textId="77777777" w:rsidR="00953199" w:rsidRDefault="0095319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BE533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2110E"/>
    <w:multiLevelType w:val="hybridMultilevel"/>
    <w:tmpl w:val="B8CE466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A7F8B"/>
    <w:multiLevelType w:val="hybridMultilevel"/>
    <w:tmpl w:val="2662E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EEF"/>
    <w:multiLevelType w:val="hybridMultilevel"/>
    <w:tmpl w:val="BDC4B34E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477312"/>
    <w:multiLevelType w:val="hybridMultilevel"/>
    <w:tmpl w:val="7B7E20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4F85"/>
    <w:multiLevelType w:val="hybridMultilevel"/>
    <w:tmpl w:val="D5326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7191"/>
    <w:multiLevelType w:val="hybridMultilevel"/>
    <w:tmpl w:val="13AAC6DA"/>
    <w:lvl w:ilvl="0" w:tplc="40008C3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E9C06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E75AE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08848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CAD64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6DE4C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29AE2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6EAE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E43EE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C86F31"/>
    <w:multiLevelType w:val="hybridMultilevel"/>
    <w:tmpl w:val="EBB881D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9AF"/>
    <w:multiLevelType w:val="hybridMultilevel"/>
    <w:tmpl w:val="63CAC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100E"/>
    <w:multiLevelType w:val="hybridMultilevel"/>
    <w:tmpl w:val="28E2B6B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1F96"/>
    <w:multiLevelType w:val="multilevel"/>
    <w:tmpl w:val="FDE2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54307B"/>
    <w:multiLevelType w:val="hybridMultilevel"/>
    <w:tmpl w:val="17800FE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22C8"/>
    <w:multiLevelType w:val="hybridMultilevel"/>
    <w:tmpl w:val="26469C4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52004"/>
    <w:multiLevelType w:val="hybridMultilevel"/>
    <w:tmpl w:val="034CF0B0"/>
    <w:lvl w:ilvl="0" w:tplc="4A0C085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40DD2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8A562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A822A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0614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75F6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6259E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6FD48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2DF06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3B7AE3"/>
    <w:multiLevelType w:val="hybridMultilevel"/>
    <w:tmpl w:val="4672DC1E"/>
    <w:lvl w:ilvl="0" w:tplc="040B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4E90F59"/>
    <w:multiLevelType w:val="hybridMultilevel"/>
    <w:tmpl w:val="0C0A3A2C"/>
    <w:lvl w:ilvl="0" w:tplc="49B40D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631B8"/>
    <w:multiLevelType w:val="hybridMultilevel"/>
    <w:tmpl w:val="42D419D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758B3"/>
    <w:multiLevelType w:val="hybridMultilevel"/>
    <w:tmpl w:val="1E0C365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5F3A"/>
    <w:multiLevelType w:val="hybridMultilevel"/>
    <w:tmpl w:val="FC5851A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F12AF"/>
    <w:multiLevelType w:val="hybridMultilevel"/>
    <w:tmpl w:val="ECE81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36C4"/>
    <w:multiLevelType w:val="hybridMultilevel"/>
    <w:tmpl w:val="3A6EEAE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6E7914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2B0"/>
    <w:multiLevelType w:val="hybridMultilevel"/>
    <w:tmpl w:val="2A5ED90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774B2"/>
    <w:multiLevelType w:val="hybridMultilevel"/>
    <w:tmpl w:val="EDC09DB8"/>
    <w:lvl w:ilvl="0" w:tplc="98E657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E7BFA"/>
    <w:multiLevelType w:val="hybridMultilevel"/>
    <w:tmpl w:val="EA8204E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3B8C"/>
    <w:multiLevelType w:val="hybridMultilevel"/>
    <w:tmpl w:val="57E4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03C6D"/>
    <w:multiLevelType w:val="hybridMultilevel"/>
    <w:tmpl w:val="A59A9F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37E10"/>
    <w:multiLevelType w:val="hybridMultilevel"/>
    <w:tmpl w:val="73DE6894"/>
    <w:lvl w:ilvl="0" w:tplc="7602C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5172"/>
    <w:multiLevelType w:val="hybridMultilevel"/>
    <w:tmpl w:val="2056CF7C"/>
    <w:lvl w:ilvl="0" w:tplc="996C7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2D5B40"/>
    <w:multiLevelType w:val="multilevel"/>
    <w:tmpl w:val="FDD6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4D1DFC"/>
    <w:multiLevelType w:val="hybridMultilevel"/>
    <w:tmpl w:val="0742C8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51873"/>
    <w:multiLevelType w:val="hybridMultilevel"/>
    <w:tmpl w:val="5ADE76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B2E3D"/>
    <w:multiLevelType w:val="multilevel"/>
    <w:tmpl w:val="0D70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EE3BA6"/>
    <w:multiLevelType w:val="hybridMultilevel"/>
    <w:tmpl w:val="25EA01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357CB"/>
    <w:multiLevelType w:val="hybridMultilevel"/>
    <w:tmpl w:val="C0EA4B4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B3C2B"/>
    <w:multiLevelType w:val="hybridMultilevel"/>
    <w:tmpl w:val="C6648F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22CB2"/>
    <w:multiLevelType w:val="hybridMultilevel"/>
    <w:tmpl w:val="C5DE89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C7953"/>
    <w:multiLevelType w:val="hybridMultilevel"/>
    <w:tmpl w:val="83607252"/>
    <w:lvl w:ilvl="0" w:tplc="12F253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CB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8E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87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A56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A3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6C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4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EF6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3A78"/>
    <w:multiLevelType w:val="hybridMultilevel"/>
    <w:tmpl w:val="BAB2C3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5"/>
  </w:num>
  <w:num w:numId="4">
    <w:abstractNumId w:val="37"/>
  </w:num>
  <w:num w:numId="5">
    <w:abstractNumId w:val="5"/>
  </w:num>
  <w:num w:numId="6">
    <w:abstractNumId w:val="14"/>
  </w:num>
  <w:num w:numId="7">
    <w:abstractNumId w:val="11"/>
  </w:num>
  <w:num w:numId="8">
    <w:abstractNumId w:val="17"/>
  </w:num>
  <w:num w:numId="9">
    <w:abstractNumId w:val="33"/>
  </w:num>
  <w:num w:numId="10">
    <w:abstractNumId w:val="23"/>
  </w:num>
  <w:num w:numId="11">
    <w:abstractNumId w:val="7"/>
  </w:num>
  <w:num w:numId="12">
    <w:abstractNumId w:val="21"/>
  </w:num>
  <w:num w:numId="13">
    <w:abstractNumId w:val="19"/>
  </w:num>
  <w:num w:numId="14">
    <w:abstractNumId w:val="29"/>
  </w:num>
  <w:num w:numId="15">
    <w:abstractNumId w:val="32"/>
  </w:num>
  <w:num w:numId="16">
    <w:abstractNumId w:val="15"/>
  </w:num>
  <w:num w:numId="17">
    <w:abstractNumId w:val="18"/>
  </w:num>
  <w:num w:numId="18">
    <w:abstractNumId w:val="34"/>
  </w:num>
  <w:num w:numId="19">
    <w:abstractNumId w:val="10"/>
  </w:num>
  <w:num w:numId="20">
    <w:abstractNumId w:val="6"/>
  </w:num>
  <w:num w:numId="21">
    <w:abstractNumId w:val="13"/>
  </w:num>
  <w:num w:numId="22">
    <w:abstractNumId w:val="30"/>
  </w:num>
  <w:num w:numId="23">
    <w:abstractNumId w:val="20"/>
  </w:num>
  <w:num w:numId="24">
    <w:abstractNumId w:val="22"/>
  </w:num>
  <w:num w:numId="25">
    <w:abstractNumId w:val="36"/>
  </w:num>
  <w:num w:numId="26">
    <w:abstractNumId w:val="12"/>
  </w:num>
  <w:num w:numId="27">
    <w:abstractNumId w:val="2"/>
  </w:num>
  <w:num w:numId="28">
    <w:abstractNumId w:val="25"/>
  </w:num>
  <w:num w:numId="29">
    <w:abstractNumId w:val="3"/>
  </w:num>
  <w:num w:numId="30">
    <w:abstractNumId w:val="16"/>
  </w:num>
  <w:num w:numId="31">
    <w:abstractNumId w:val="9"/>
  </w:num>
  <w:num w:numId="32">
    <w:abstractNumId w:val="26"/>
  </w:num>
  <w:num w:numId="33">
    <w:abstractNumId w:val="28"/>
  </w:num>
  <w:num w:numId="34">
    <w:abstractNumId w:val="27"/>
  </w:num>
  <w:num w:numId="35">
    <w:abstractNumId w:val="0"/>
  </w:num>
  <w:num w:numId="36">
    <w:abstractNumId w:val="0"/>
  </w:num>
  <w:num w:numId="37">
    <w:abstractNumId w:val="8"/>
  </w:num>
  <w:num w:numId="38">
    <w:abstractNumId w:val="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8"/>
    <w:rsid w:val="00004E7E"/>
    <w:rsid w:val="0000550C"/>
    <w:rsid w:val="00011391"/>
    <w:rsid w:val="00012C93"/>
    <w:rsid w:val="00033FA8"/>
    <w:rsid w:val="00052AFF"/>
    <w:rsid w:val="00073659"/>
    <w:rsid w:val="000768AB"/>
    <w:rsid w:val="00081AB9"/>
    <w:rsid w:val="000927D5"/>
    <w:rsid w:val="000B463C"/>
    <w:rsid w:val="000B5062"/>
    <w:rsid w:val="000B79AE"/>
    <w:rsid w:val="000B7DBF"/>
    <w:rsid w:val="000D12C5"/>
    <w:rsid w:val="000D2503"/>
    <w:rsid w:val="000D5942"/>
    <w:rsid w:val="000E3D55"/>
    <w:rsid w:val="000E6980"/>
    <w:rsid w:val="000F2BF0"/>
    <w:rsid w:val="00100FC6"/>
    <w:rsid w:val="001174AC"/>
    <w:rsid w:val="00135DFC"/>
    <w:rsid w:val="001418DB"/>
    <w:rsid w:val="001620F9"/>
    <w:rsid w:val="00167C8D"/>
    <w:rsid w:val="00183955"/>
    <w:rsid w:val="00184309"/>
    <w:rsid w:val="001873F2"/>
    <w:rsid w:val="001B3CFF"/>
    <w:rsid w:val="001B600F"/>
    <w:rsid w:val="001B7E02"/>
    <w:rsid w:val="001C2534"/>
    <w:rsid w:val="001E7F74"/>
    <w:rsid w:val="002140F4"/>
    <w:rsid w:val="00221111"/>
    <w:rsid w:val="00232240"/>
    <w:rsid w:val="002533AD"/>
    <w:rsid w:val="0026733F"/>
    <w:rsid w:val="0028142B"/>
    <w:rsid w:val="00283117"/>
    <w:rsid w:val="002853AC"/>
    <w:rsid w:val="002B26FA"/>
    <w:rsid w:val="002F12AC"/>
    <w:rsid w:val="002F4B45"/>
    <w:rsid w:val="00300CFE"/>
    <w:rsid w:val="00315378"/>
    <w:rsid w:val="00340F4D"/>
    <w:rsid w:val="0035222F"/>
    <w:rsid w:val="00356E89"/>
    <w:rsid w:val="003710FA"/>
    <w:rsid w:val="00376E12"/>
    <w:rsid w:val="00381D76"/>
    <w:rsid w:val="0039710E"/>
    <w:rsid w:val="003B074D"/>
    <w:rsid w:val="003B1845"/>
    <w:rsid w:val="003B3FCC"/>
    <w:rsid w:val="003C7368"/>
    <w:rsid w:val="003D0B47"/>
    <w:rsid w:val="003E00AD"/>
    <w:rsid w:val="003E3DCD"/>
    <w:rsid w:val="004441C7"/>
    <w:rsid w:val="0044430F"/>
    <w:rsid w:val="004550D6"/>
    <w:rsid w:val="004563AB"/>
    <w:rsid w:val="00456647"/>
    <w:rsid w:val="00460E5D"/>
    <w:rsid w:val="00465C23"/>
    <w:rsid w:val="00496370"/>
    <w:rsid w:val="004A1C55"/>
    <w:rsid w:val="004A30C2"/>
    <w:rsid w:val="004A49F8"/>
    <w:rsid w:val="004B7FD2"/>
    <w:rsid w:val="004D3A47"/>
    <w:rsid w:val="004E539C"/>
    <w:rsid w:val="004F236A"/>
    <w:rsid w:val="00500893"/>
    <w:rsid w:val="00512BBA"/>
    <w:rsid w:val="0052676F"/>
    <w:rsid w:val="00531AD3"/>
    <w:rsid w:val="005324E7"/>
    <w:rsid w:val="00535C07"/>
    <w:rsid w:val="00540A02"/>
    <w:rsid w:val="00544784"/>
    <w:rsid w:val="00557A41"/>
    <w:rsid w:val="0056017B"/>
    <w:rsid w:val="00562CFB"/>
    <w:rsid w:val="00594F62"/>
    <w:rsid w:val="005E47C2"/>
    <w:rsid w:val="005F5D69"/>
    <w:rsid w:val="0060025D"/>
    <w:rsid w:val="00607C34"/>
    <w:rsid w:val="00641720"/>
    <w:rsid w:val="00654DFF"/>
    <w:rsid w:val="006575D9"/>
    <w:rsid w:val="006707DF"/>
    <w:rsid w:val="006A4984"/>
    <w:rsid w:val="006A50C9"/>
    <w:rsid w:val="006B554B"/>
    <w:rsid w:val="006C0139"/>
    <w:rsid w:val="0070374E"/>
    <w:rsid w:val="00711183"/>
    <w:rsid w:val="0071362E"/>
    <w:rsid w:val="00717041"/>
    <w:rsid w:val="007561CF"/>
    <w:rsid w:val="0079587D"/>
    <w:rsid w:val="007A1295"/>
    <w:rsid w:val="007A5387"/>
    <w:rsid w:val="007B1F6D"/>
    <w:rsid w:val="007D0C48"/>
    <w:rsid w:val="007D2CC9"/>
    <w:rsid w:val="007E6E1E"/>
    <w:rsid w:val="007F2910"/>
    <w:rsid w:val="00803858"/>
    <w:rsid w:val="00811A71"/>
    <w:rsid w:val="008250CC"/>
    <w:rsid w:val="0082534C"/>
    <w:rsid w:val="008362D0"/>
    <w:rsid w:val="008503BD"/>
    <w:rsid w:val="0086479C"/>
    <w:rsid w:val="008702E9"/>
    <w:rsid w:val="00875F79"/>
    <w:rsid w:val="008A7776"/>
    <w:rsid w:val="008C0DCD"/>
    <w:rsid w:val="008C5041"/>
    <w:rsid w:val="008D33AC"/>
    <w:rsid w:val="00903587"/>
    <w:rsid w:val="00904A50"/>
    <w:rsid w:val="00913DC9"/>
    <w:rsid w:val="00915941"/>
    <w:rsid w:val="009207AF"/>
    <w:rsid w:val="00953199"/>
    <w:rsid w:val="009642EC"/>
    <w:rsid w:val="00975CD0"/>
    <w:rsid w:val="0098374D"/>
    <w:rsid w:val="00983C71"/>
    <w:rsid w:val="0098610C"/>
    <w:rsid w:val="009911D4"/>
    <w:rsid w:val="009A184A"/>
    <w:rsid w:val="009A3225"/>
    <w:rsid w:val="009A75C8"/>
    <w:rsid w:val="009B2588"/>
    <w:rsid w:val="009B5691"/>
    <w:rsid w:val="009C049A"/>
    <w:rsid w:val="009C104E"/>
    <w:rsid w:val="009D007E"/>
    <w:rsid w:val="009D1A4B"/>
    <w:rsid w:val="00A34B57"/>
    <w:rsid w:val="00A35435"/>
    <w:rsid w:val="00A37BF4"/>
    <w:rsid w:val="00A45E29"/>
    <w:rsid w:val="00A512BF"/>
    <w:rsid w:val="00A51AEA"/>
    <w:rsid w:val="00A66833"/>
    <w:rsid w:val="00A75FFC"/>
    <w:rsid w:val="00A76612"/>
    <w:rsid w:val="00A77A5F"/>
    <w:rsid w:val="00A8157E"/>
    <w:rsid w:val="00A84B89"/>
    <w:rsid w:val="00AA19A3"/>
    <w:rsid w:val="00AB257F"/>
    <w:rsid w:val="00AB27F6"/>
    <w:rsid w:val="00AC2923"/>
    <w:rsid w:val="00AC4605"/>
    <w:rsid w:val="00AE39BE"/>
    <w:rsid w:val="00B03E33"/>
    <w:rsid w:val="00B05E05"/>
    <w:rsid w:val="00B06D9F"/>
    <w:rsid w:val="00B128D8"/>
    <w:rsid w:val="00B12C62"/>
    <w:rsid w:val="00B13CD4"/>
    <w:rsid w:val="00B17F38"/>
    <w:rsid w:val="00B24F19"/>
    <w:rsid w:val="00B37881"/>
    <w:rsid w:val="00B4072F"/>
    <w:rsid w:val="00B541F4"/>
    <w:rsid w:val="00B62DEE"/>
    <w:rsid w:val="00B63095"/>
    <w:rsid w:val="00B63398"/>
    <w:rsid w:val="00B65206"/>
    <w:rsid w:val="00B73CE2"/>
    <w:rsid w:val="00B80FE1"/>
    <w:rsid w:val="00B8359C"/>
    <w:rsid w:val="00B976C4"/>
    <w:rsid w:val="00BA538D"/>
    <w:rsid w:val="00BD4635"/>
    <w:rsid w:val="00BD7A23"/>
    <w:rsid w:val="00BE1209"/>
    <w:rsid w:val="00BE2E57"/>
    <w:rsid w:val="00BE4086"/>
    <w:rsid w:val="00BE7E8A"/>
    <w:rsid w:val="00BE7EDC"/>
    <w:rsid w:val="00BF3F6B"/>
    <w:rsid w:val="00BF4E3D"/>
    <w:rsid w:val="00C05C50"/>
    <w:rsid w:val="00C37D17"/>
    <w:rsid w:val="00C8045A"/>
    <w:rsid w:val="00C87E87"/>
    <w:rsid w:val="00C93B4C"/>
    <w:rsid w:val="00C96129"/>
    <w:rsid w:val="00CB2F8E"/>
    <w:rsid w:val="00CC7F00"/>
    <w:rsid w:val="00CD7A07"/>
    <w:rsid w:val="00CF2224"/>
    <w:rsid w:val="00CF4F0B"/>
    <w:rsid w:val="00D10319"/>
    <w:rsid w:val="00D12373"/>
    <w:rsid w:val="00D35324"/>
    <w:rsid w:val="00D56ADC"/>
    <w:rsid w:val="00D67093"/>
    <w:rsid w:val="00D70F35"/>
    <w:rsid w:val="00DA59BB"/>
    <w:rsid w:val="00DB16CE"/>
    <w:rsid w:val="00DB644B"/>
    <w:rsid w:val="00DC29CC"/>
    <w:rsid w:val="00DD3E93"/>
    <w:rsid w:val="00DD5D4C"/>
    <w:rsid w:val="00DE0886"/>
    <w:rsid w:val="00DE56F3"/>
    <w:rsid w:val="00DF400E"/>
    <w:rsid w:val="00E06C33"/>
    <w:rsid w:val="00E16CE3"/>
    <w:rsid w:val="00E26079"/>
    <w:rsid w:val="00E376B8"/>
    <w:rsid w:val="00E5766F"/>
    <w:rsid w:val="00E601A2"/>
    <w:rsid w:val="00E733DE"/>
    <w:rsid w:val="00E81866"/>
    <w:rsid w:val="00E941B8"/>
    <w:rsid w:val="00EA4CB2"/>
    <w:rsid w:val="00EA5373"/>
    <w:rsid w:val="00EB3C92"/>
    <w:rsid w:val="00EB5B40"/>
    <w:rsid w:val="00EB7119"/>
    <w:rsid w:val="00EF2BF1"/>
    <w:rsid w:val="00EF7381"/>
    <w:rsid w:val="00F0453C"/>
    <w:rsid w:val="00F1209A"/>
    <w:rsid w:val="00F15D63"/>
    <w:rsid w:val="00F34170"/>
    <w:rsid w:val="00F60172"/>
    <w:rsid w:val="00F738B3"/>
    <w:rsid w:val="00F83E42"/>
    <w:rsid w:val="00F91C38"/>
    <w:rsid w:val="00FA538B"/>
    <w:rsid w:val="00FC59DE"/>
    <w:rsid w:val="00FC64F0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6A7CB9"/>
  <w15:docId w15:val="{ED2224DF-636F-45A6-9DA3-9A1B6579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12BF"/>
    <w:rPr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5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13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7A5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8610C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610C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0E698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4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072F"/>
    <w:rPr>
      <w:rFonts w:ascii="Tahoma" w:hAnsi="Tahoma" w:cs="Tahoma"/>
      <w:sz w:val="16"/>
      <w:szCs w:val="16"/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39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710E"/>
    <w:rPr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39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710E"/>
    <w:rPr>
      <w:lang w:val="en-GB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453C"/>
    <w:rPr>
      <w:color w:val="808080"/>
      <w:shd w:val="clear" w:color="auto" w:fill="E6E6E6"/>
    </w:rPr>
  </w:style>
  <w:style w:type="paragraph" w:styleId="NormaaliWWW">
    <w:name w:val="Normal (Web)"/>
    <w:basedOn w:val="Normaali"/>
    <w:uiPriority w:val="99"/>
    <w:semiHidden/>
    <w:unhideWhenUsed/>
    <w:rsid w:val="0090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D70F35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7A538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7136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Kuvaotsikko">
    <w:name w:val="caption"/>
    <w:basedOn w:val="Normaali"/>
    <w:next w:val="Normaali"/>
    <w:uiPriority w:val="35"/>
    <w:unhideWhenUsed/>
    <w:qFormat/>
    <w:rsid w:val="007B1F6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3E3DCD"/>
    <w:rPr>
      <w:i/>
      <w:iCs/>
    </w:rPr>
  </w:style>
  <w:style w:type="paragraph" w:styleId="Merkittyluettelo">
    <w:name w:val="List Bullet"/>
    <w:basedOn w:val="Normaali"/>
    <w:uiPriority w:val="99"/>
    <w:unhideWhenUsed/>
    <w:rsid w:val="00EB3C92"/>
    <w:pPr>
      <w:numPr>
        <w:numId w:val="35"/>
      </w:numPr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0B50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text-build-content">
    <w:name w:val="text-build-content"/>
    <w:basedOn w:val="Normaali"/>
    <w:rsid w:val="0098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t.liikenneturva.fi/pysahtymismatka-auto/f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ikenneturva.fi/fi/ajankohtaista/tiedote/pimea-aika-vaatii-toimivat-ajovalot-ja-himmenevat-sisanaytot" TargetMode="External"/><Relationship Id="rId17" Type="http://schemas.openxmlformats.org/officeDocument/2006/relationships/hyperlink" Target="http://www.liikenneturvallisuus.info/fi/foorumi202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lometrikisa.fi/accounts/regist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ikenne.palautevayla.fi/feedback" TargetMode="External"/><Relationship Id="rId10" Type="http://schemas.openxmlformats.org/officeDocument/2006/relationships/hyperlink" Target="https://pyorailytalvi.fi/pyoraillen-talvell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liikenteen.asiakaspalvelu@ely-keskus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E4D6-5238-42E1-BB1D-69F0E512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5108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12Joulukuu_Liukastumisvaara</vt:lpstr>
    </vt:vector>
  </TitlesOfParts>
  <Company>Ramboll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12Joulukuu_Liukastumisvaara</dc:title>
  <dc:creator>Kirsi Översti</dc:creator>
  <cp:lastModifiedBy>Savolainen Kati Kuusamon kaupunki</cp:lastModifiedBy>
  <cp:revision>2</cp:revision>
  <cp:lastPrinted>2019-04-12T12:42:00Z</cp:lastPrinted>
  <dcterms:created xsi:type="dcterms:W3CDTF">2021-01-22T06:47:00Z</dcterms:created>
  <dcterms:modified xsi:type="dcterms:W3CDTF">2021-01-22T06:47:00Z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Remapped">
    <vt:lpwstr>true</vt:lpwstr>
  </property>
</Properties>
</file>